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F61ED3" w:rsidRPr="00340801" w:rsidTr="00394876">
        <w:tc>
          <w:tcPr>
            <w:tcW w:w="5210" w:type="dxa"/>
          </w:tcPr>
          <w:p w:rsidR="00F61ED3" w:rsidRPr="00340801" w:rsidRDefault="00F61ED3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F61ED3" w:rsidRPr="00340801" w:rsidRDefault="00F61ED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F61ED3" w:rsidRPr="00340801" w:rsidRDefault="00F61ED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F61ED3" w:rsidRPr="00340801" w:rsidRDefault="00F61ED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F61ED3" w:rsidRPr="00340801" w:rsidRDefault="00F61ED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F61ED3" w:rsidRPr="00340801" w:rsidRDefault="00F61ED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F61ED3" w:rsidRPr="00340801" w:rsidRDefault="00F61ED3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F61ED3" w:rsidRPr="00340801" w:rsidRDefault="00F61ED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F61ED3" w:rsidRPr="00340801" w:rsidRDefault="00F61ED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3A5AC6" w:rsidRPr="005E6D86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3A5AC6" w:rsidRPr="00882A64" w:rsidRDefault="003A5AC6" w:rsidP="003A5AC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3A5AC6" w:rsidRPr="00882A64" w:rsidRDefault="003A5AC6" w:rsidP="003A5AC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3A5AC6" w:rsidRPr="00882A64" w:rsidRDefault="003A5AC6" w:rsidP="003A5AC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3A5AC6" w:rsidRPr="00882A64" w:rsidRDefault="003A5AC6" w:rsidP="003A5AC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3A5AC6" w:rsidRPr="00882A64" w:rsidRDefault="003A5AC6" w:rsidP="003A5AC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3A5AC6" w:rsidRPr="00882A64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3A5AC6" w:rsidRPr="00FA3446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8</w:t>
      </w:r>
    </w:p>
    <w:p w:rsidR="003A5AC6" w:rsidRPr="00FA3446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</w:p>
    <w:p w:rsidR="003A5AC6" w:rsidRPr="00FA3446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1981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 данных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F7D0E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2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есть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нет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нет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нет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18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F7D0E">
        <w:rPr>
          <w:rFonts w:ascii="Liberation Serif" w:hAnsi="Liberation Serif" w:cs="Times New Roman"/>
          <w:sz w:val="24"/>
          <w:szCs w:val="24"/>
        </w:rPr>
        <w:t>нет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EF7D0E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EF7D0E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нет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нет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3750 куб</w:t>
      </w:r>
      <w:proofErr w:type="gramStart"/>
      <w:r w:rsidRPr="00EF7D0E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19. Площадь: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F7D0E">
        <w:rPr>
          <w:rFonts w:ascii="Liberation Serif" w:hAnsi="Liberation Serif" w:cs="Times New Roman"/>
          <w:sz w:val="24"/>
          <w:szCs w:val="24"/>
        </w:rPr>
        <w:t xml:space="preserve">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F7D0E">
        <w:rPr>
          <w:rFonts w:ascii="Liberation Serif" w:hAnsi="Liberation Serif" w:cs="Times New Roman"/>
          <w:sz w:val="24"/>
          <w:szCs w:val="24"/>
        </w:rPr>
        <w:t>906,62 кв</w:t>
      </w:r>
      <w:proofErr w:type="gramStart"/>
      <w:r w:rsidRPr="00EF7D0E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 w:rsidRPr="00D65A09"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810,80 кв</w:t>
      </w:r>
      <w:proofErr w:type="gramStart"/>
      <w:r w:rsidRPr="00EF7D0E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F7D0E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в)  нежилых помещений  (общая  площадь  нежилых помещений, не </w:t>
      </w:r>
      <w:r>
        <w:rPr>
          <w:rFonts w:ascii="Liberation Serif" w:hAnsi="Liberation Serif" w:cs="Times New Roman"/>
          <w:sz w:val="24"/>
          <w:szCs w:val="24"/>
        </w:rPr>
        <w:t>входящих</w:t>
      </w:r>
      <w:r w:rsidRPr="00EF7D0E">
        <w:rPr>
          <w:rFonts w:ascii="Liberation Serif" w:hAnsi="Liberation Serif" w:cs="Times New Roman"/>
          <w:sz w:val="24"/>
          <w:szCs w:val="24"/>
        </w:rPr>
        <w:t xml:space="preserve"> в  состав  общего  имущества  в  многоквартирном  доме)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нет данных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г)   помещений   общего  пользования  (общая  площадь  нежилых помещений,  входящих  в  состав общего имущества в многоквартирном доме) – нет данных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20. Количество лестниц – 9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21. Уборочная площадь лестниц</w:t>
      </w:r>
      <w:r w:rsidRPr="00EF7D0E">
        <w:rPr>
          <w:rFonts w:ascii="Liberation Serif" w:hAnsi="Liberation Serif" w:cs="Times New Roman"/>
          <w:sz w:val="24"/>
          <w:szCs w:val="24"/>
        </w:rPr>
        <w:t xml:space="preserve"> (в</w:t>
      </w:r>
      <w:r>
        <w:rPr>
          <w:rFonts w:ascii="Liberation Serif" w:hAnsi="Liberation Serif" w:cs="Times New Roman"/>
          <w:sz w:val="24"/>
          <w:szCs w:val="24"/>
        </w:rPr>
        <w:t>ключая</w:t>
      </w:r>
      <w:r w:rsidRPr="00EF7D0E">
        <w:rPr>
          <w:rFonts w:ascii="Liberation Serif" w:hAnsi="Liberation Serif" w:cs="Times New Roman"/>
          <w:sz w:val="24"/>
          <w:szCs w:val="24"/>
        </w:rPr>
        <w:t xml:space="preserve"> межквартирные лестничные площадки) – 95,82 кв</w:t>
      </w:r>
      <w:proofErr w:type="gramStart"/>
      <w:r w:rsidRPr="00EF7D0E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F7D0E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нет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>23.  Уборочная  площадь  других  помещений  общего пользования (включая технические этажи, чердаки, технические подвалы)</w:t>
      </w:r>
      <w:r w:rsidRPr="00D65A09"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нет данных</w:t>
      </w:r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lastRenderedPageBreak/>
        <w:t>24.  Площадь  земельного  участка,  входящего  в состав общего имущества многоквартирного дома –</w:t>
      </w:r>
      <w:r w:rsidR="003E2D8F">
        <w:rPr>
          <w:rFonts w:ascii="Liberation Serif" w:hAnsi="Liberation Serif" w:cs="Times New Roman"/>
          <w:sz w:val="24"/>
          <w:szCs w:val="24"/>
        </w:rPr>
        <w:t>2605</w:t>
      </w:r>
      <w:r w:rsidRPr="00EF7D0E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EF7D0E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3A5AC6" w:rsidRPr="00EF7D0E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25.  Кадастровый  номер  земельного  участка (при его наличии) </w:t>
      </w:r>
      <w:r w:rsidRPr="00FA3446">
        <w:rPr>
          <w:rFonts w:ascii="Liberation Serif" w:hAnsi="Liberation Serif" w:cs="Times New Roman"/>
          <w:sz w:val="24"/>
          <w:szCs w:val="24"/>
        </w:rPr>
        <w:t>–</w:t>
      </w:r>
      <w:r w:rsidR="003E2D8F">
        <w:rPr>
          <w:rFonts w:ascii="Liberation Serif" w:hAnsi="Liberation Serif" w:cs="Times New Roman"/>
          <w:sz w:val="24"/>
          <w:szCs w:val="24"/>
        </w:rPr>
        <w:t xml:space="preserve"> 66:20:1508004:23</w:t>
      </w:r>
    </w:p>
    <w:p w:rsidR="003A5AC6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F7D0E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EF7D0E">
        <w:rPr>
          <w:rFonts w:ascii="Liberation Serif" w:hAnsi="Liberation Serif" w:cs="Times New Roman"/>
          <w:sz w:val="24"/>
          <w:szCs w:val="24"/>
        </w:rPr>
        <w:t>нет</w:t>
      </w:r>
    </w:p>
    <w:p w:rsidR="003E2D8F" w:rsidRDefault="003E2D8F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3A5AC6" w:rsidRPr="00882A64" w:rsidRDefault="003A5AC6" w:rsidP="003A5A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3"/>
        <w:gridCol w:w="2727"/>
        <w:gridCol w:w="2360"/>
      </w:tblGrid>
      <w:tr w:rsidR="003A5AC6" w:rsidRPr="00882A64" w:rsidTr="000577A4">
        <w:trPr>
          <w:trHeight w:val="251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AC6" w:rsidRPr="00882A64" w:rsidRDefault="003A5AC6" w:rsidP="00A246F6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425" w:type="pct"/>
            <w:tcBorders>
              <w:left w:val="single" w:sz="4" w:space="0" w:color="auto"/>
              <w:bottom w:val="single" w:sz="4" w:space="0" w:color="auto"/>
            </w:tcBorders>
          </w:tcPr>
          <w:p w:rsidR="003A5AC6" w:rsidRPr="00882A64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33" w:type="pct"/>
          </w:tcPr>
          <w:p w:rsidR="003A5AC6" w:rsidRPr="00882A64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3A5AC6" w:rsidRPr="00882A64" w:rsidTr="000577A4">
        <w:trPr>
          <w:trHeight w:val="251"/>
        </w:trPr>
        <w:tc>
          <w:tcPr>
            <w:tcW w:w="2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C6" w:rsidRPr="00882A64" w:rsidRDefault="003A5AC6" w:rsidP="00A246F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425" w:type="pct"/>
            <w:tcBorders>
              <w:left w:val="single" w:sz="4" w:space="0" w:color="auto"/>
              <w:bottom w:val="single" w:sz="4" w:space="0" w:color="auto"/>
            </w:tcBorders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енточный  крупноблочный</w:t>
            </w:r>
          </w:p>
        </w:tc>
        <w:tc>
          <w:tcPr>
            <w:tcW w:w="1233" w:type="pct"/>
          </w:tcPr>
          <w:p w:rsidR="003A5AC6" w:rsidRPr="000C10A9" w:rsidRDefault="003E2D8F" w:rsidP="00A246F6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3A5AC6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3A5AC6" w:rsidRPr="00882A64" w:rsidTr="000577A4">
        <w:trPr>
          <w:trHeight w:val="141"/>
        </w:trPr>
        <w:tc>
          <w:tcPr>
            <w:tcW w:w="2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425" w:type="pct"/>
            <w:tcBorders>
              <w:left w:val="single" w:sz="4" w:space="0" w:color="auto"/>
            </w:tcBorders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1807F3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1807F3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c>
          <w:tcPr>
            <w:tcW w:w="2342" w:type="pct"/>
            <w:tcBorders>
              <w:top w:val="single" w:sz="4" w:space="0" w:color="auto"/>
            </w:tcBorders>
          </w:tcPr>
          <w:p w:rsidR="003A5AC6" w:rsidRPr="00882A64" w:rsidRDefault="003A5AC6" w:rsidP="00A246F6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1807F3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1807F3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24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216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C10A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902467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90246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10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C10A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902467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90246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23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C10A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902467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90246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158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3A5AC6">
              <w:rPr>
                <w:rFonts w:ascii="Liberation Serif" w:hAnsi="Liberation Serif" w:cs="Times New Roman"/>
                <w:sz w:val="22"/>
                <w:szCs w:val="22"/>
              </w:rPr>
              <w:t>ифер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231963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231963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3A5AC6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231963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231963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36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 w:rsidR="003A5AC6"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231963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231963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146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3A5AC6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231963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231963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21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264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192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33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3A5AC6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3A5AC6" w:rsidRPr="00882A64" w:rsidTr="000577A4">
        <w:trPr>
          <w:trHeight w:val="33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553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272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D844E9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D844E9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123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33" w:type="pct"/>
          </w:tcPr>
          <w:p w:rsidR="003A5AC6" w:rsidRDefault="003A5AC6" w:rsidP="00A246F6">
            <w:pPr>
              <w:jc w:val="center"/>
            </w:pPr>
          </w:p>
        </w:tc>
      </w:tr>
      <w:tr w:rsidR="003A5AC6" w:rsidRPr="00882A64" w:rsidTr="000577A4">
        <w:trPr>
          <w:trHeight w:val="28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26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128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13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192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313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3A5AC6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3A5AC6" w:rsidRPr="00882A64" w:rsidTr="000577A4">
        <w:trPr>
          <w:trHeight w:val="628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248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C10A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B97CCA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B97CCA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16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C10A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B97CCA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B97CCA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10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22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C10A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EC7E9F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EC7E9F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246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425" w:type="pct"/>
          </w:tcPr>
          <w:p w:rsidR="003A5AC6" w:rsidRPr="000C10A9" w:rsidRDefault="003E2D8F" w:rsidP="003E2D8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33" w:type="pct"/>
          </w:tcPr>
          <w:p w:rsidR="003A5AC6" w:rsidRDefault="003A5AC6" w:rsidP="00A246F6">
            <w:pPr>
              <w:jc w:val="center"/>
            </w:pPr>
          </w:p>
        </w:tc>
      </w:tr>
      <w:tr w:rsidR="003A5AC6" w:rsidRPr="00882A64" w:rsidTr="000577A4">
        <w:trPr>
          <w:trHeight w:val="24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C10A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3" w:type="pct"/>
          </w:tcPr>
          <w:p w:rsidR="003A5AC6" w:rsidRDefault="003E2D8F" w:rsidP="00A246F6">
            <w:pPr>
              <w:jc w:val="center"/>
            </w:pPr>
            <w:r w:rsidRPr="00EC7E9F">
              <w:rPr>
                <w:rFonts w:ascii="Liberation Serif" w:hAnsi="Liberation Serif"/>
                <w:sz w:val="22"/>
                <w:szCs w:val="22"/>
              </w:rPr>
              <w:t>У</w:t>
            </w:r>
            <w:r w:rsidR="003A5AC6" w:rsidRPr="00EC7E9F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3A5AC6" w:rsidRPr="00882A64" w:rsidTr="000577A4">
        <w:trPr>
          <w:trHeight w:val="5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17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110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АГВ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rPr>
          <w:trHeight w:val="225"/>
        </w:trPr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425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A5AC6" w:rsidRPr="00882A64" w:rsidTr="000577A4">
        <w:tc>
          <w:tcPr>
            <w:tcW w:w="2342" w:type="pct"/>
          </w:tcPr>
          <w:p w:rsidR="003A5AC6" w:rsidRPr="00882A64" w:rsidRDefault="003A5AC6" w:rsidP="00A246F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425" w:type="pct"/>
          </w:tcPr>
          <w:p w:rsidR="003A5AC6" w:rsidRPr="000C10A9" w:rsidRDefault="003E2D8F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A5AC6" w:rsidRPr="000C10A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3A5AC6" w:rsidRPr="000C10A9" w:rsidRDefault="003A5AC6" w:rsidP="00A246F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6A7720" w:rsidRDefault="006A7720"/>
    <w:p w:rsidR="00F61ED3" w:rsidRDefault="00F61ED3" w:rsidP="00F61ED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F61ED3" w:rsidRPr="00340801" w:rsidRDefault="00F61ED3" w:rsidP="00F61ED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F61ED3" w:rsidRPr="00340801" w:rsidRDefault="00F61ED3" w:rsidP="00F61ED3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F61ED3" w:rsidRPr="00340801" w:rsidRDefault="00F61ED3" w:rsidP="00F61ED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F61ED3" w:rsidRPr="00340801" w:rsidRDefault="00F61ED3" w:rsidP="00F61ED3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F61ED3" w:rsidRPr="00340801" w:rsidRDefault="00F61ED3" w:rsidP="00F61ED3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F61ED3" w:rsidRPr="00340801" w:rsidRDefault="00F61ED3" w:rsidP="00F61ED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F61ED3" w:rsidRPr="00340801" w:rsidRDefault="00F61ED3" w:rsidP="00F61ED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61ED3" w:rsidRDefault="00F61ED3"/>
    <w:sectPr w:rsidR="00F61ED3" w:rsidSect="00F61ED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3A5AC6"/>
    <w:rsid w:val="000577A4"/>
    <w:rsid w:val="00363C17"/>
    <w:rsid w:val="003A5AC6"/>
    <w:rsid w:val="003E2D8F"/>
    <w:rsid w:val="006A7720"/>
    <w:rsid w:val="00A766F8"/>
    <w:rsid w:val="00A83BCA"/>
    <w:rsid w:val="00CA50A7"/>
    <w:rsid w:val="00F61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5A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3A5AC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3A5AC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2022-11-15T08:40:00Z</dcterms:created>
  <dcterms:modified xsi:type="dcterms:W3CDTF">2023-03-31T04:30:00Z</dcterms:modified>
</cp:coreProperties>
</file>